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71" w:rsidRDefault="0095325F">
      <w:pPr>
        <w:pStyle w:val="Textoindependiente"/>
        <w:ind w:left="104"/>
        <w:rPr>
          <w:rFonts w:ascii="Times New Roman"/>
          <w:sz w:val="20"/>
        </w:rPr>
      </w:pPr>
      <w:r w:rsidRPr="0095325F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35pt;height:18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" filled="f" strokeweight=".48pt">
            <v:textbox inset="0,0,0,0">
              <w:txbxContent>
                <w:p w:rsidR="006C2171" w:rsidRDefault="009A4B3F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                     </w:t>
                  </w:r>
                  <w:r w:rsidR="00121A61">
                    <w:rPr>
                      <w:rFonts w:ascii="Times New Roman"/>
                      <w:b/>
                      <w:sz w:val="28"/>
                    </w:rPr>
                    <w:t>2024</w:t>
                  </w:r>
                  <w:r w:rsidR="00133669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133669">
                    <w:rPr>
                      <w:rFonts w:ascii="Times New Roman"/>
                      <w:b/>
                      <w:sz w:val="28"/>
                    </w:rPr>
                    <w:t>FIRST</w:t>
                  </w:r>
                  <w:r w:rsidR="00133669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133669">
                    <w:rPr>
                      <w:rFonts w:ascii="Times New Roman"/>
                      <w:b/>
                      <w:sz w:val="28"/>
                    </w:rPr>
                    <w:t>YEAR</w:t>
                  </w:r>
                  <w:r w:rsidR="00133669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133669">
                    <w:rPr>
                      <w:rFonts w:ascii="Times New Roman"/>
                      <w:b/>
                      <w:sz w:val="28"/>
                    </w:rPr>
                    <w:t>ORAL</w:t>
                  </w:r>
                  <w:r w:rsidR="00133669"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 w:rsidR="00133669">
                    <w:rPr>
                      <w:rFonts w:ascii="Times New Roman"/>
                      <w:b/>
                      <w:sz w:val="28"/>
                    </w:rPr>
                    <w:t>EXAM</w:t>
                  </w:r>
                  <w:r w:rsidR="00133669"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 w:rsidR="00133669"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6C2171" w:rsidRDefault="006C2171">
      <w:pPr>
        <w:pStyle w:val="Textoindependiente"/>
        <w:rPr>
          <w:rFonts w:ascii="Times New Roman"/>
          <w:sz w:val="20"/>
        </w:rPr>
      </w:pPr>
    </w:p>
    <w:p w:rsidR="006C2171" w:rsidRDefault="006C2171">
      <w:pPr>
        <w:pStyle w:val="Textoindependiente"/>
        <w:spacing w:before="9"/>
        <w:rPr>
          <w:rFonts w:ascii="Times New Roman"/>
          <w:sz w:val="16"/>
        </w:rPr>
      </w:pPr>
    </w:p>
    <w:p w:rsidR="006C2171" w:rsidRDefault="00133669">
      <w:pPr>
        <w:pStyle w:val="Textoindependiente"/>
        <w:spacing w:before="94" w:line="254" w:lineRule="auto"/>
        <w:ind w:left="222" w:right="101"/>
      </w:pPr>
      <w:r>
        <w:rPr>
          <w:w w:val="105"/>
        </w:rPr>
        <w:t>The oral exam will be a one-to-one interview between a candidate and an</w:t>
      </w:r>
      <w:r>
        <w:rPr>
          <w:spacing w:val="1"/>
          <w:w w:val="105"/>
        </w:rPr>
        <w:t xml:space="preserve"> </w:t>
      </w:r>
      <w:r>
        <w:rPr>
          <w:w w:val="105"/>
        </w:rPr>
        <w:t>examining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examiner</w:t>
      </w:r>
      <w:r>
        <w:rPr>
          <w:spacing w:val="-6"/>
          <w:w w:val="105"/>
        </w:rPr>
        <w:t xml:space="preserve"> </w:t>
      </w:r>
      <w:r>
        <w:rPr>
          <w:w w:val="105"/>
        </w:rPr>
        <w:t>only.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exam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consist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parts:</w:t>
      </w:r>
    </w:p>
    <w:p w:rsidR="006C2171" w:rsidRDefault="006C2171">
      <w:pPr>
        <w:pStyle w:val="Textoindependiente"/>
        <w:rPr>
          <w:sz w:val="28"/>
        </w:rPr>
      </w:pPr>
    </w:p>
    <w:p w:rsidR="006C2171" w:rsidRDefault="00133669">
      <w:pPr>
        <w:pStyle w:val="Textoindependiente"/>
        <w:spacing w:before="230" w:line="237" w:lineRule="auto"/>
        <w:ind w:left="222" w:right="101"/>
      </w:pPr>
      <w:r>
        <w:rPr>
          <w:rFonts w:ascii="Palatino Linotype"/>
          <w:b/>
          <w:spacing w:val="-1"/>
          <w:w w:val="105"/>
          <w:u w:val="single"/>
        </w:rPr>
        <w:t>The</w:t>
      </w:r>
      <w:r>
        <w:rPr>
          <w:rFonts w:ascii="Palatino Linotype"/>
          <w:b/>
          <w:spacing w:val="-14"/>
          <w:w w:val="105"/>
          <w:u w:val="single"/>
        </w:rPr>
        <w:t xml:space="preserve"> </w:t>
      </w:r>
      <w:r>
        <w:rPr>
          <w:rFonts w:ascii="Palatino Linotype"/>
          <w:b/>
          <w:spacing w:val="-1"/>
          <w:w w:val="105"/>
          <w:u w:val="single"/>
        </w:rPr>
        <w:t>first</w:t>
      </w:r>
      <w:r>
        <w:rPr>
          <w:rFonts w:ascii="Palatino Linotype"/>
          <w:b/>
          <w:spacing w:val="-14"/>
          <w:w w:val="105"/>
          <w:u w:val="single"/>
        </w:rPr>
        <w:t xml:space="preserve"> </w:t>
      </w:r>
      <w:r>
        <w:rPr>
          <w:rFonts w:ascii="Palatino Linotype"/>
          <w:b/>
          <w:spacing w:val="-1"/>
          <w:w w:val="105"/>
          <w:u w:val="single"/>
        </w:rPr>
        <w:t>part</w:t>
      </w:r>
      <w:r>
        <w:rPr>
          <w:rFonts w:ascii="Palatino Linotype"/>
          <w:b/>
          <w:spacing w:val="-14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revolve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around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discussion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questions</w:t>
      </w:r>
      <w:r>
        <w:rPr>
          <w:spacing w:val="-8"/>
          <w:w w:val="105"/>
        </w:rPr>
        <w:t xml:space="preserve"> </w:t>
      </w:r>
      <w:r>
        <w:rPr>
          <w:w w:val="105"/>
        </w:rPr>
        <w:t>asked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examiner</w:t>
      </w:r>
      <w:r>
        <w:rPr>
          <w:spacing w:val="2"/>
          <w:w w:val="105"/>
        </w:rPr>
        <w:t xml:space="preserve"> </w:t>
      </w:r>
      <w:r>
        <w:rPr>
          <w:w w:val="105"/>
        </w:rPr>
        <w:t>related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topics</w:t>
      </w:r>
      <w:r>
        <w:rPr>
          <w:spacing w:val="3"/>
          <w:w w:val="105"/>
        </w:rPr>
        <w:t xml:space="preserve"> </w:t>
      </w:r>
      <w:r>
        <w:rPr>
          <w:w w:val="105"/>
        </w:rPr>
        <w:t>in the</w:t>
      </w:r>
      <w:r>
        <w:rPr>
          <w:spacing w:val="1"/>
          <w:w w:val="105"/>
        </w:rPr>
        <w:t xml:space="preserve"> </w:t>
      </w:r>
      <w:r>
        <w:rPr>
          <w:w w:val="105"/>
        </w:rPr>
        <w:t>course</w:t>
      </w:r>
      <w:r>
        <w:rPr>
          <w:spacing w:val="1"/>
          <w:w w:val="105"/>
        </w:rPr>
        <w:t xml:space="preserve"> </w:t>
      </w:r>
      <w:r>
        <w:rPr>
          <w:w w:val="105"/>
        </w:rPr>
        <w:t>bibliography.</w:t>
      </w:r>
    </w:p>
    <w:p w:rsidR="006C2171" w:rsidRDefault="006C2171">
      <w:pPr>
        <w:pStyle w:val="Textoindependiente"/>
        <w:rPr>
          <w:sz w:val="28"/>
        </w:rPr>
      </w:pPr>
    </w:p>
    <w:p w:rsidR="006C2171" w:rsidRDefault="006C2171">
      <w:pPr>
        <w:pStyle w:val="Textoindependiente"/>
        <w:spacing w:before="5"/>
      </w:pPr>
    </w:p>
    <w:p w:rsidR="006C2171" w:rsidRDefault="00133669">
      <w:pPr>
        <w:pStyle w:val="Textoindependiente"/>
        <w:spacing w:before="1"/>
        <w:ind w:left="222"/>
      </w:pPr>
      <w:r>
        <w:t>Students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</w:p>
    <w:p w:rsidR="006C2171" w:rsidRDefault="006C2171">
      <w:pPr>
        <w:pStyle w:val="Textoindependiente"/>
        <w:rPr>
          <w:sz w:val="28"/>
        </w:rPr>
      </w:pPr>
    </w:p>
    <w:p w:rsidR="006C2171" w:rsidRDefault="006C2171">
      <w:pPr>
        <w:pStyle w:val="Textoindependiente"/>
        <w:spacing w:before="9"/>
        <w:rPr>
          <w:sz w:val="23"/>
        </w:rPr>
      </w:pPr>
    </w:p>
    <w:p w:rsidR="006C2171" w:rsidRDefault="00133669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w w:val="105"/>
          <w:sz w:val="24"/>
        </w:rPr>
        <w:t>Introduce</w:t>
      </w:r>
      <w:r>
        <w:rPr>
          <w:spacing w:val="-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themselves</w:t>
      </w:r>
      <w:proofErr w:type="gram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information.</w:t>
      </w:r>
    </w:p>
    <w:p w:rsidR="006C2171" w:rsidRDefault="006C2171">
      <w:pPr>
        <w:pStyle w:val="Textoindependiente"/>
        <w:spacing w:before="10"/>
        <w:rPr>
          <w:sz w:val="26"/>
        </w:rPr>
      </w:pPr>
    </w:p>
    <w:p w:rsidR="006C2171" w:rsidRDefault="00133669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18"/>
          <w:sz w:val="24"/>
        </w:rPr>
        <w:t xml:space="preserve"> </w:t>
      </w:r>
      <w:r>
        <w:rPr>
          <w:sz w:val="24"/>
        </w:rPr>
        <w:t>places.</w:t>
      </w:r>
      <w:r>
        <w:rPr>
          <w:spacing w:val="18"/>
          <w:sz w:val="24"/>
        </w:rPr>
        <w:t xml:space="preserve"> </w:t>
      </w:r>
      <w:r>
        <w:rPr>
          <w:sz w:val="24"/>
        </w:rPr>
        <w:t>(e.g.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flat)</w:t>
      </w:r>
    </w:p>
    <w:p w:rsidR="006C2171" w:rsidRDefault="006C2171">
      <w:pPr>
        <w:pStyle w:val="Textoindependiente"/>
        <w:spacing w:before="7"/>
        <w:rPr>
          <w:sz w:val="26"/>
        </w:rPr>
      </w:pPr>
    </w:p>
    <w:p w:rsidR="006C2171" w:rsidRDefault="00133669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w w:val="105"/>
          <w:sz w:val="24"/>
        </w:rPr>
        <w:t>Talk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about</w:t>
      </w:r>
    </w:p>
    <w:p w:rsidR="006C2171" w:rsidRDefault="006C2171">
      <w:pPr>
        <w:pStyle w:val="Textoindependiente"/>
        <w:rPr>
          <w:sz w:val="27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proofErr w:type="gramStart"/>
      <w:r>
        <w:rPr>
          <w:w w:val="105"/>
          <w:sz w:val="24"/>
        </w:rPr>
        <w:t>their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families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friends.</w:t>
      </w:r>
    </w:p>
    <w:p w:rsidR="006C2171" w:rsidRDefault="006C2171">
      <w:pPr>
        <w:pStyle w:val="Textoindependiente"/>
        <w:spacing w:before="2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spacing w:before="1"/>
        <w:rPr>
          <w:sz w:val="24"/>
        </w:rPr>
      </w:pPr>
      <w:proofErr w:type="gramStart"/>
      <w:r>
        <w:rPr>
          <w:w w:val="105"/>
          <w:sz w:val="24"/>
        </w:rPr>
        <w:t>daily</w:t>
      </w:r>
      <w:proofErr w:type="gram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routines.</w:t>
      </w:r>
    </w:p>
    <w:p w:rsidR="006C2171" w:rsidRDefault="006C2171">
      <w:pPr>
        <w:pStyle w:val="Textoindependiente"/>
        <w:spacing w:before="4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proofErr w:type="gramStart"/>
      <w:r>
        <w:rPr>
          <w:w w:val="105"/>
          <w:sz w:val="24"/>
        </w:rPr>
        <w:t>school</w:t>
      </w:r>
      <w:proofErr w:type="gram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work.</w:t>
      </w:r>
    </w:p>
    <w:p w:rsidR="006C2171" w:rsidRDefault="006C2171">
      <w:pPr>
        <w:pStyle w:val="Textoindependiente"/>
        <w:spacing w:before="2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proofErr w:type="gramStart"/>
      <w:r>
        <w:rPr>
          <w:sz w:val="24"/>
        </w:rPr>
        <w:t>free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time</w:t>
      </w:r>
      <w:r>
        <w:rPr>
          <w:spacing w:val="18"/>
          <w:sz w:val="24"/>
        </w:rPr>
        <w:t xml:space="preserve"> </w:t>
      </w:r>
      <w:r>
        <w:rPr>
          <w:sz w:val="24"/>
        </w:rPr>
        <w:t>activities.</w:t>
      </w:r>
    </w:p>
    <w:p w:rsidR="006C2171" w:rsidRDefault="006C2171">
      <w:pPr>
        <w:pStyle w:val="Textoindependiente"/>
        <w:spacing w:before="4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proofErr w:type="gramStart"/>
      <w:r>
        <w:rPr>
          <w:w w:val="105"/>
          <w:sz w:val="24"/>
        </w:rPr>
        <w:t>abilities</w:t>
      </w:r>
      <w:proofErr w:type="gramEnd"/>
      <w:r>
        <w:rPr>
          <w:w w:val="105"/>
          <w:sz w:val="24"/>
        </w:rPr>
        <w:t>.</w:t>
      </w:r>
    </w:p>
    <w:p w:rsidR="006C2171" w:rsidRDefault="006C2171">
      <w:pPr>
        <w:pStyle w:val="Textoindependiente"/>
        <w:spacing w:before="2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proofErr w:type="gramStart"/>
      <w:r>
        <w:rPr>
          <w:spacing w:val="-1"/>
          <w:w w:val="105"/>
          <w:sz w:val="24"/>
        </w:rPr>
        <w:t>the</w:t>
      </w:r>
      <w:proofErr w:type="gramEnd"/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past.</w:t>
      </w:r>
    </w:p>
    <w:p w:rsidR="006C2171" w:rsidRDefault="006C2171">
      <w:pPr>
        <w:pStyle w:val="Textoindependiente"/>
        <w:spacing w:before="4"/>
        <w:rPr>
          <w:sz w:val="25"/>
        </w:rPr>
      </w:pPr>
    </w:p>
    <w:p w:rsidR="006C2171" w:rsidRDefault="00133669">
      <w:pPr>
        <w:pStyle w:val="Prrafodelista"/>
        <w:numPr>
          <w:ilvl w:val="1"/>
          <w:numId w:val="1"/>
        </w:numPr>
        <w:tabs>
          <w:tab w:val="left" w:pos="1638"/>
        </w:tabs>
        <w:spacing w:before="1"/>
        <w:rPr>
          <w:sz w:val="24"/>
        </w:rPr>
      </w:pPr>
      <w:proofErr w:type="gramStart"/>
      <w:r>
        <w:rPr>
          <w:w w:val="105"/>
          <w:sz w:val="24"/>
        </w:rPr>
        <w:t>their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likes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dislikes.</w:t>
      </w:r>
    </w:p>
    <w:p w:rsidR="006C2171" w:rsidRDefault="006C2171">
      <w:pPr>
        <w:pStyle w:val="Textoindependiente"/>
        <w:rPr>
          <w:sz w:val="28"/>
        </w:rPr>
      </w:pPr>
    </w:p>
    <w:p w:rsidR="006C2171" w:rsidRDefault="006C2171">
      <w:pPr>
        <w:pStyle w:val="Textoindependiente"/>
        <w:rPr>
          <w:sz w:val="28"/>
        </w:rPr>
      </w:pPr>
    </w:p>
    <w:p w:rsidR="006C2171" w:rsidRDefault="00133669">
      <w:pPr>
        <w:spacing w:before="203"/>
        <w:ind w:left="222"/>
        <w:rPr>
          <w:sz w:val="24"/>
        </w:rPr>
      </w:pPr>
      <w:r>
        <w:rPr>
          <w:rFonts w:ascii="Palatino Linotype"/>
          <w:b/>
          <w:spacing w:val="-1"/>
          <w:w w:val="105"/>
          <w:sz w:val="24"/>
          <w:u w:val="single"/>
        </w:rPr>
        <w:t>The</w:t>
      </w:r>
      <w:r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>
        <w:rPr>
          <w:rFonts w:ascii="Palatino Linotype"/>
          <w:b/>
          <w:spacing w:val="-1"/>
          <w:w w:val="105"/>
          <w:sz w:val="24"/>
          <w:u w:val="single"/>
        </w:rPr>
        <w:t>second</w:t>
      </w:r>
      <w:r>
        <w:rPr>
          <w:rFonts w:ascii="Palatino Linotype"/>
          <w:b/>
          <w:spacing w:val="-14"/>
          <w:w w:val="105"/>
          <w:sz w:val="24"/>
          <w:u w:val="single"/>
        </w:rPr>
        <w:t xml:space="preserve"> </w:t>
      </w:r>
      <w:r>
        <w:rPr>
          <w:rFonts w:ascii="Palatino Linotype"/>
          <w:b/>
          <w:spacing w:val="-1"/>
          <w:w w:val="105"/>
          <w:sz w:val="24"/>
          <w:u w:val="single"/>
        </w:rPr>
        <w:t>part</w:t>
      </w:r>
      <w:r>
        <w:rPr>
          <w:rFonts w:ascii="Palatino Linotype"/>
          <w:b/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</w:rPr>
        <w:t>will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consist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discussion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questions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posed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:rsidR="006C2171" w:rsidRDefault="006C2171">
      <w:pPr>
        <w:pStyle w:val="Textoindependiente"/>
        <w:spacing w:before="5"/>
        <w:rPr>
          <w:sz w:val="17"/>
        </w:rPr>
      </w:pPr>
    </w:p>
    <w:p w:rsidR="006C2171" w:rsidRDefault="00133669">
      <w:pPr>
        <w:pStyle w:val="Textoindependiente"/>
        <w:spacing w:before="69"/>
        <w:ind w:left="222"/>
      </w:pPr>
      <w:proofErr w:type="gramStart"/>
      <w:r>
        <w:rPr>
          <w:spacing w:val="-1"/>
          <w:w w:val="105"/>
        </w:rPr>
        <w:t>examiner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29"/>
          <w:w w:val="105"/>
        </w:rPr>
        <w:t xml:space="preserve"> </w:t>
      </w:r>
      <w:r>
        <w:rPr>
          <w:rFonts w:ascii="Palatino Linotype"/>
          <w:b/>
          <w:i/>
          <w:w w:val="105"/>
        </w:rPr>
        <w:t>Kidnap</w:t>
      </w:r>
      <w:r>
        <w:rPr>
          <w:rFonts w:ascii="Palatino Linotype"/>
          <w:b/>
          <w:i/>
          <w:spacing w:val="22"/>
          <w:w w:val="105"/>
        </w:rPr>
        <w:t xml:space="preserve"> </w:t>
      </w:r>
      <w:r>
        <w:rPr>
          <w:w w:val="105"/>
        </w:rPr>
        <w:t>(plot,</w:t>
      </w:r>
      <w:r>
        <w:rPr>
          <w:spacing w:val="-13"/>
          <w:w w:val="105"/>
        </w:rPr>
        <w:t xml:space="preserve"> </w:t>
      </w:r>
      <w:r>
        <w:rPr>
          <w:w w:val="105"/>
        </w:rPr>
        <w:t>characters,</w:t>
      </w:r>
      <w:r>
        <w:rPr>
          <w:spacing w:val="-14"/>
          <w:w w:val="105"/>
        </w:rPr>
        <w:t xml:space="preserve"> </w:t>
      </w:r>
      <w:r>
        <w:rPr>
          <w:w w:val="105"/>
        </w:rPr>
        <w:t>opinion)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  <w:u w:val="single"/>
        </w:rPr>
        <w:t>only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present</w:t>
      </w:r>
      <w:r>
        <w:rPr>
          <w:spacing w:val="-14"/>
          <w:w w:val="105"/>
          <w:u w:val="single"/>
        </w:rPr>
        <w:t xml:space="preserve"> </w:t>
      </w:r>
      <w:r>
        <w:rPr>
          <w:w w:val="105"/>
          <w:u w:val="single"/>
        </w:rPr>
        <w:t>tenses</w:t>
      </w:r>
      <w:r>
        <w:rPr>
          <w:w w:val="105"/>
        </w:rPr>
        <w:t>.</w:t>
      </w:r>
    </w:p>
    <w:sectPr w:rsidR="006C2171" w:rsidSect="006C2171">
      <w:type w:val="continuous"/>
      <w:pgSz w:w="12250" w:h="1585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82C"/>
    <w:multiLevelType w:val="hybridMultilevel"/>
    <w:tmpl w:val="0A8E6B5A"/>
    <w:lvl w:ilvl="0" w:tplc="DA769A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9245A6">
      <w:numFmt w:val="bullet"/>
      <w:lvlText w:val="o"/>
      <w:lvlJc w:val="left"/>
      <w:pPr>
        <w:ind w:left="163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7CFC579E">
      <w:numFmt w:val="bullet"/>
      <w:lvlText w:val="•"/>
      <w:lvlJc w:val="left"/>
      <w:pPr>
        <w:ind w:left="2489" w:hanging="336"/>
      </w:pPr>
      <w:rPr>
        <w:rFonts w:hint="default"/>
        <w:lang w:val="en-US" w:eastAsia="en-US" w:bidi="ar-SA"/>
      </w:rPr>
    </w:lvl>
    <w:lvl w:ilvl="3" w:tplc="DBCCA3A2">
      <w:numFmt w:val="bullet"/>
      <w:lvlText w:val="•"/>
      <w:lvlJc w:val="left"/>
      <w:pPr>
        <w:ind w:left="3338" w:hanging="336"/>
      </w:pPr>
      <w:rPr>
        <w:rFonts w:hint="default"/>
        <w:lang w:val="en-US" w:eastAsia="en-US" w:bidi="ar-SA"/>
      </w:rPr>
    </w:lvl>
    <w:lvl w:ilvl="4" w:tplc="F1E6CD08">
      <w:numFmt w:val="bullet"/>
      <w:lvlText w:val="•"/>
      <w:lvlJc w:val="left"/>
      <w:pPr>
        <w:ind w:left="4187" w:hanging="336"/>
      </w:pPr>
      <w:rPr>
        <w:rFonts w:hint="default"/>
        <w:lang w:val="en-US" w:eastAsia="en-US" w:bidi="ar-SA"/>
      </w:rPr>
    </w:lvl>
    <w:lvl w:ilvl="5" w:tplc="4DA66164">
      <w:numFmt w:val="bullet"/>
      <w:lvlText w:val="•"/>
      <w:lvlJc w:val="left"/>
      <w:pPr>
        <w:ind w:left="5036" w:hanging="336"/>
      </w:pPr>
      <w:rPr>
        <w:rFonts w:hint="default"/>
        <w:lang w:val="en-US" w:eastAsia="en-US" w:bidi="ar-SA"/>
      </w:rPr>
    </w:lvl>
    <w:lvl w:ilvl="6" w:tplc="BC882934">
      <w:numFmt w:val="bullet"/>
      <w:lvlText w:val="•"/>
      <w:lvlJc w:val="left"/>
      <w:pPr>
        <w:ind w:left="5885" w:hanging="336"/>
      </w:pPr>
      <w:rPr>
        <w:rFonts w:hint="default"/>
        <w:lang w:val="en-US" w:eastAsia="en-US" w:bidi="ar-SA"/>
      </w:rPr>
    </w:lvl>
    <w:lvl w:ilvl="7" w:tplc="2EA85298">
      <w:numFmt w:val="bullet"/>
      <w:lvlText w:val="•"/>
      <w:lvlJc w:val="left"/>
      <w:pPr>
        <w:ind w:left="6734" w:hanging="336"/>
      </w:pPr>
      <w:rPr>
        <w:rFonts w:hint="default"/>
        <w:lang w:val="en-US" w:eastAsia="en-US" w:bidi="ar-SA"/>
      </w:rPr>
    </w:lvl>
    <w:lvl w:ilvl="8" w:tplc="E13A1422">
      <w:numFmt w:val="bullet"/>
      <w:lvlText w:val="•"/>
      <w:lvlJc w:val="left"/>
      <w:pPr>
        <w:ind w:left="7584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2171"/>
    <w:rsid w:val="00121A61"/>
    <w:rsid w:val="00133669"/>
    <w:rsid w:val="00162AC9"/>
    <w:rsid w:val="00350DD3"/>
    <w:rsid w:val="00595839"/>
    <w:rsid w:val="006C2171"/>
    <w:rsid w:val="0072436C"/>
    <w:rsid w:val="00737E35"/>
    <w:rsid w:val="0076665D"/>
    <w:rsid w:val="0095325F"/>
    <w:rsid w:val="009A4B3F"/>
    <w:rsid w:val="00BC2910"/>
    <w:rsid w:val="00C43906"/>
    <w:rsid w:val="00F3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171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C2171"/>
    <w:rPr>
      <w:sz w:val="24"/>
      <w:szCs w:val="24"/>
    </w:rPr>
  </w:style>
  <w:style w:type="paragraph" w:styleId="Ttulo">
    <w:name w:val="Title"/>
    <w:basedOn w:val="Normal"/>
    <w:uiPriority w:val="1"/>
    <w:qFormat/>
    <w:rsid w:val="006C2171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C2171"/>
    <w:pPr>
      <w:ind w:left="1638" w:hanging="336"/>
    </w:pPr>
  </w:style>
  <w:style w:type="paragraph" w:customStyle="1" w:styleId="TableParagraph">
    <w:name w:val="Table Paragraph"/>
    <w:basedOn w:val="Normal"/>
    <w:uiPriority w:val="1"/>
    <w:qFormat/>
    <w:rsid w:val="006C21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3</cp:revision>
  <dcterms:created xsi:type="dcterms:W3CDTF">2024-04-20T00:04:00Z</dcterms:created>
  <dcterms:modified xsi:type="dcterms:W3CDTF">2024-04-20T00:25:00Z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